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9C01" w14:textId="77777777" w:rsidR="00EA31EC" w:rsidRDefault="00EA31EC" w:rsidP="00EA31EC">
      <w:pPr>
        <w:pStyle w:val="Title"/>
        <w:rPr>
          <w:sz w:val="16"/>
        </w:rPr>
      </w:pPr>
    </w:p>
    <w:p w14:paraId="3F5FB4E5" w14:textId="77777777" w:rsidR="00EA31EC" w:rsidRPr="00741B7E" w:rsidRDefault="00EA31EC" w:rsidP="00EA31EC">
      <w:pPr>
        <w:pStyle w:val="Title"/>
        <w:rPr>
          <w:sz w:val="16"/>
        </w:rPr>
      </w:pPr>
    </w:p>
    <w:p w14:paraId="55AB898F" w14:textId="77777777" w:rsidR="00EA31EC" w:rsidRPr="006613F7" w:rsidRDefault="00EA31EC" w:rsidP="00EA31EC">
      <w:pPr>
        <w:pStyle w:val="Heading1"/>
        <w:rPr>
          <w:b w:val="0"/>
          <w:sz w:val="28"/>
          <w:u w:val="single"/>
        </w:rPr>
      </w:pPr>
      <w:r w:rsidRPr="006613F7">
        <w:rPr>
          <w:b w:val="0"/>
          <w:sz w:val="28"/>
          <w:u w:val="single"/>
        </w:rPr>
        <w:t>Title 1/ Act 89 Goals for Nonpublic Student</w:t>
      </w:r>
    </w:p>
    <w:p w14:paraId="30C92105" w14:textId="77777777" w:rsidR="00EA31EC" w:rsidRPr="00741B7E" w:rsidRDefault="00EA31EC" w:rsidP="00EA31EC">
      <w:pPr>
        <w:rPr>
          <w:sz w:val="20"/>
        </w:rPr>
      </w:pPr>
    </w:p>
    <w:p w14:paraId="2F049023" w14:textId="0EF7F1B2" w:rsidR="00EA31EC" w:rsidRDefault="00EA31EC" w:rsidP="00EA31EC">
      <w:pPr>
        <w:pStyle w:val="Heading2"/>
        <w:rPr>
          <w:sz w:val="28"/>
        </w:rPr>
      </w:pPr>
      <w:r>
        <w:rPr>
          <w:sz w:val="28"/>
        </w:rPr>
        <w:t xml:space="preserve">Student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  <w:r>
        <w:rPr>
          <w:sz w:val="28"/>
        </w:rPr>
        <w:t>__________________________________ Grade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  <w:r>
        <w:rPr>
          <w:sz w:val="28"/>
        </w:rPr>
        <w:t xml:space="preserve"> Date </w:t>
      </w: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14:paraId="5D1A67F4" w14:textId="77777777" w:rsidR="00EA31EC" w:rsidRPr="00741B7E" w:rsidRDefault="00EA31EC" w:rsidP="00EA31EC"/>
    <w:p w14:paraId="5912E24B" w14:textId="77777777" w:rsidR="00EA31EC" w:rsidRDefault="00EA31EC" w:rsidP="00EA31EC">
      <w:pPr>
        <w:rPr>
          <w:sz w:val="28"/>
        </w:rPr>
      </w:pPr>
      <w:r>
        <w:rPr>
          <w:sz w:val="28"/>
        </w:rPr>
        <w:t xml:space="preserve">Nonpublic School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  <w:r>
        <w:rPr>
          <w:sz w:val="28"/>
        </w:rPr>
        <w:t>_____________________________________________________</w:t>
      </w:r>
    </w:p>
    <w:p w14:paraId="44802B3E" w14:textId="77777777" w:rsidR="00EA31EC" w:rsidRPr="00741B7E" w:rsidRDefault="00EA31EC" w:rsidP="00EA31EC"/>
    <w:p w14:paraId="0407B4C1" w14:textId="77777777" w:rsidR="00EA31EC" w:rsidRDefault="00EA31EC" w:rsidP="00EA31EC">
      <w:pPr>
        <w:rPr>
          <w:sz w:val="28"/>
        </w:rPr>
      </w:pPr>
      <w:r>
        <w:rPr>
          <w:sz w:val="28"/>
        </w:rPr>
        <w:t xml:space="preserve">Instructor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  <w:r>
        <w:rPr>
          <w:sz w:val="28"/>
        </w:rPr>
        <w:t>___________________________________________________________</w:t>
      </w:r>
    </w:p>
    <w:p w14:paraId="36AE11AD" w14:textId="77777777" w:rsidR="00EA31EC" w:rsidRPr="00741B7E" w:rsidRDefault="00EA31EC" w:rsidP="00EA31EC">
      <w:pPr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033"/>
        <w:gridCol w:w="3117"/>
        <w:gridCol w:w="1217"/>
      </w:tblGrid>
      <w:tr w:rsidR="00EA31EC" w14:paraId="39D34E36" w14:textId="77777777" w:rsidTr="00C3308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8F137" w14:textId="77777777" w:rsidR="00EA31EC" w:rsidRDefault="00EA31EC" w:rsidP="00C33083">
            <w:pPr>
              <w:tabs>
                <w:tab w:val="left" w:pos="540"/>
              </w:tabs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Wingdings" w:hAnsi="Wingdings"/>
                <w:sz w:val="36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36"/>
                <w:highlight w:val="lightGray"/>
                <w:lang w:bidi="ar-SA"/>
              </w:rPr>
            </w: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end"/>
            </w:r>
            <w:bookmarkEnd w:id="5"/>
            <w:r>
              <w:rPr>
                <w:sz w:val="28"/>
                <w:lang w:bidi="ar-SA"/>
              </w:rPr>
              <w:t>Act 89 Math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A9CE0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Wingdings" w:hAnsi="Wingdings"/>
                <w:sz w:val="36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36"/>
                <w:highlight w:val="lightGray"/>
                <w:lang w:bidi="ar-SA"/>
              </w:rPr>
            </w: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end"/>
            </w:r>
            <w:bookmarkEnd w:id="6"/>
            <w:r>
              <w:rPr>
                <w:sz w:val="28"/>
                <w:lang w:bidi="ar-SA"/>
              </w:rPr>
              <w:t>Title 1 Math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12BAB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Wingdings" w:hAnsi="Wingdings"/>
                <w:sz w:val="36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36"/>
                <w:highlight w:val="lightGray"/>
                <w:lang w:bidi="ar-SA"/>
              </w:rPr>
            </w: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end"/>
            </w:r>
            <w:bookmarkEnd w:id="7"/>
            <w:r>
              <w:rPr>
                <w:sz w:val="28"/>
                <w:lang w:bidi="ar-SA"/>
              </w:rPr>
              <w:t>Title 1 Language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5275A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Wingdings" w:hAnsi="Wingdings"/>
                <w:sz w:val="36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36"/>
                <w:highlight w:val="lightGray"/>
                <w:lang w:bidi="ar-SA"/>
              </w:rPr>
            </w:r>
            <w:r>
              <w:rPr>
                <w:rFonts w:ascii="Wingdings" w:hAnsi="Wingdings"/>
                <w:sz w:val="36"/>
                <w:highlight w:val="lightGray"/>
                <w:lang w:bidi="ar-SA"/>
              </w:rPr>
              <w:fldChar w:fldCharType="end"/>
            </w:r>
            <w:bookmarkEnd w:id="8"/>
            <w:r>
              <w:rPr>
                <w:sz w:val="28"/>
                <w:lang w:bidi="ar-SA"/>
              </w:rPr>
              <w:t>NA</w:t>
            </w:r>
          </w:p>
        </w:tc>
      </w:tr>
      <w:tr w:rsidR="00EA31EC" w14:paraId="4C60D4D3" w14:textId="77777777" w:rsidTr="00C330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F07" w14:textId="77777777" w:rsidR="00EA31EC" w:rsidRDefault="00EA31EC" w:rsidP="00C33083">
            <w:pPr>
              <w:tabs>
                <w:tab w:val="left" w:pos="540"/>
              </w:tabs>
              <w:rPr>
                <w:sz w:val="28"/>
                <w:lang w:bidi="ar-SA"/>
              </w:rPr>
            </w:pPr>
            <w:r>
              <w:rPr>
                <w:sz w:val="28"/>
                <w:lang w:bidi="ar-SA"/>
              </w:rPr>
              <w:t xml:space="preserve">Frequency </w:t>
            </w:r>
            <w:r>
              <w:rPr>
                <w:sz w:val="28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8"/>
                <w:lang w:bidi="ar-SA"/>
              </w:rPr>
              <w:instrText xml:space="preserve"> FORMTEXT </w:instrText>
            </w:r>
            <w:r w:rsidRPr="0044337E">
              <w:rPr>
                <w:sz w:val="28"/>
                <w:lang w:bidi="ar-SA"/>
              </w:rPr>
            </w:r>
            <w:r>
              <w:rPr>
                <w:sz w:val="28"/>
                <w:lang w:bidi="ar-SA"/>
              </w:rPr>
              <w:fldChar w:fldCharType="separate"/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sz w:val="28"/>
                <w:lang w:bidi="ar-SA"/>
              </w:rPr>
              <w:fldChar w:fldCharType="end"/>
            </w:r>
            <w:bookmarkEnd w:id="9"/>
          </w:p>
          <w:p w14:paraId="23550F57" w14:textId="77777777" w:rsidR="00EA31EC" w:rsidRDefault="00EA31EC" w:rsidP="00C33083">
            <w:pPr>
              <w:tabs>
                <w:tab w:val="left" w:pos="540"/>
              </w:tabs>
              <w:rPr>
                <w:sz w:val="28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062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sz w:val="28"/>
                <w:lang w:bidi="ar-SA"/>
              </w:rPr>
              <w:t xml:space="preserve">Frequency </w:t>
            </w:r>
            <w:r>
              <w:rPr>
                <w:sz w:val="28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8"/>
                <w:lang w:bidi="ar-SA"/>
              </w:rPr>
              <w:instrText xml:space="preserve"> FORMTEXT </w:instrText>
            </w:r>
            <w:r w:rsidRPr="0044337E">
              <w:rPr>
                <w:sz w:val="28"/>
                <w:lang w:bidi="ar-SA"/>
              </w:rPr>
            </w:r>
            <w:r>
              <w:rPr>
                <w:sz w:val="28"/>
                <w:lang w:bidi="ar-SA"/>
              </w:rPr>
              <w:fldChar w:fldCharType="separate"/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sz w:val="28"/>
                <w:lang w:bidi="ar-SA"/>
              </w:rPr>
              <w:fldChar w:fldCharType="end"/>
            </w:r>
            <w:bookmarkEnd w:id="10"/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6CA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sz w:val="28"/>
                <w:lang w:bidi="ar-SA"/>
              </w:rPr>
              <w:t xml:space="preserve">Frequency </w:t>
            </w:r>
            <w:r>
              <w:rPr>
                <w:sz w:val="28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8"/>
                <w:lang w:bidi="ar-SA"/>
              </w:rPr>
              <w:instrText xml:space="preserve"> FORMTEXT </w:instrText>
            </w:r>
            <w:r w:rsidRPr="0044337E">
              <w:rPr>
                <w:sz w:val="28"/>
                <w:lang w:bidi="ar-SA"/>
              </w:rPr>
            </w:r>
            <w:r>
              <w:rPr>
                <w:sz w:val="28"/>
                <w:lang w:bidi="ar-SA"/>
              </w:rPr>
              <w:fldChar w:fldCharType="separate"/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noProof/>
                <w:sz w:val="28"/>
                <w:lang w:bidi="ar-SA"/>
              </w:rPr>
              <w:t> </w:t>
            </w:r>
            <w:r>
              <w:rPr>
                <w:sz w:val="28"/>
                <w:lang w:bidi="ar-SA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ED" w14:textId="77777777" w:rsidR="00EA31EC" w:rsidRDefault="00EA31EC" w:rsidP="00C33083">
            <w:pPr>
              <w:rPr>
                <w:sz w:val="28"/>
                <w:lang w:bidi="ar-SA"/>
              </w:rPr>
            </w:pPr>
          </w:p>
        </w:tc>
      </w:tr>
    </w:tbl>
    <w:p w14:paraId="39D16EB5" w14:textId="77777777" w:rsidR="00EA31EC" w:rsidRPr="00741B7E" w:rsidRDefault="00EA31EC" w:rsidP="00EA31EC">
      <w:pPr>
        <w:rPr>
          <w:sz w:val="16"/>
        </w:rPr>
      </w:pPr>
    </w:p>
    <w:p w14:paraId="3290D73E" w14:textId="77777777" w:rsidR="00EA31EC" w:rsidRDefault="00EA31EC" w:rsidP="00EA31EC">
      <w:pPr>
        <w:rPr>
          <w:b/>
          <w:sz w:val="28"/>
        </w:rPr>
      </w:pPr>
      <w:r>
        <w:rPr>
          <w:sz w:val="28"/>
        </w:rPr>
        <w:t xml:space="preserve">              </w:t>
      </w:r>
      <w:r>
        <w:rPr>
          <w:sz w:val="32"/>
        </w:rPr>
        <w:t xml:space="preserve"> </w:t>
      </w:r>
      <w:r>
        <w:rPr>
          <w:b/>
          <w:i/>
          <w:sz w:val="32"/>
        </w:rPr>
        <w:t>Language Arts                                                       Math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6"/>
        <w:gridCol w:w="1642"/>
        <w:gridCol w:w="4406"/>
      </w:tblGrid>
      <w:tr w:rsidR="00EA31EC" w14:paraId="7896D7AB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799E35EB" w14:textId="77777777" w:rsidR="00EA31EC" w:rsidRDefault="00EA31EC" w:rsidP="00C33083">
            <w:pPr>
              <w:tabs>
                <w:tab w:val="left" w:pos="360"/>
              </w:tabs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2"/>
            <w:r>
              <w:rPr>
                <w:sz w:val="28"/>
                <w:lang w:bidi="ar-SA"/>
              </w:rPr>
              <w:t>Phonemic Awareness</w:t>
            </w:r>
          </w:p>
        </w:tc>
        <w:tc>
          <w:tcPr>
            <w:tcW w:w="4406" w:type="dxa"/>
          </w:tcPr>
          <w:p w14:paraId="458774C1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3"/>
            <w:r>
              <w:rPr>
                <w:sz w:val="28"/>
                <w:lang w:bidi="ar-SA"/>
              </w:rPr>
              <w:t>Basic Facts   (+) and (-)</w:t>
            </w:r>
          </w:p>
        </w:tc>
      </w:tr>
      <w:tr w:rsidR="00EA31EC" w14:paraId="374BBBA2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4DDCA6DE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4"/>
            <w:r>
              <w:rPr>
                <w:sz w:val="28"/>
                <w:lang w:bidi="ar-SA"/>
              </w:rPr>
              <w:t>Letter Sound Correspondence</w:t>
            </w:r>
          </w:p>
        </w:tc>
        <w:tc>
          <w:tcPr>
            <w:tcW w:w="4406" w:type="dxa"/>
          </w:tcPr>
          <w:p w14:paraId="24FA7448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5"/>
            <w:r>
              <w:rPr>
                <w:sz w:val="28"/>
                <w:lang w:bidi="ar-SA"/>
              </w:rPr>
              <w:t>Basic Facts   (x) and (÷)</w:t>
            </w:r>
          </w:p>
        </w:tc>
      </w:tr>
      <w:tr w:rsidR="00EA31EC" w14:paraId="49E4AA20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6F6A08A5" w14:textId="77777777" w:rsidR="00EA31EC" w:rsidRDefault="00EA31EC" w:rsidP="00C33083">
            <w:pPr>
              <w:tabs>
                <w:tab w:val="left" w:pos="360"/>
              </w:tabs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6"/>
            <w:r>
              <w:rPr>
                <w:sz w:val="28"/>
                <w:lang w:bidi="ar-SA"/>
              </w:rPr>
              <w:t>Structural Analysis</w:t>
            </w:r>
          </w:p>
        </w:tc>
        <w:tc>
          <w:tcPr>
            <w:tcW w:w="4406" w:type="dxa"/>
          </w:tcPr>
          <w:p w14:paraId="51DA9721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7"/>
            <w:r>
              <w:rPr>
                <w:sz w:val="28"/>
                <w:lang w:bidi="ar-SA"/>
              </w:rPr>
              <w:t>Place Value</w:t>
            </w:r>
          </w:p>
        </w:tc>
      </w:tr>
      <w:tr w:rsidR="00EA31EC" w14:paraId="6BD3E6A9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645F5EFF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8"/>
            <w:r>
              <w:rPr>
                <w:sz w:val="28"/>
                <w:lang w:bidi="ar-SA"/>
              </w:rPr>
              <w:t>Word Attack</w:t>
            </w:r>
          </w:p>
        </w:tc>
        <w:tc>
          <w:tcPr>
            <w:tcW w:w="4406" w:type="dxa"/>
          </w:tcPr>
          <w:p w14:paraId="39CC4084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19"/>
            <w:r>
              <w:rPr>
                <w:sz w:val="28"/>
                <w:lang w:bidi="ar-SA"/>
              </w:rPr>
              <w:t>Adding with Regrouping</w:t>
            </w:r>
          </w:p>
        </w:tc>
      </w:tr>
      <w:tr w:rsidR="00EA31EC" w14:paraId="6E6B799D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3B44D203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0"/>
            <w:r>
              <w:rPr>
                <w:sz w:val="28"/>
                <w:lang w:bidi="ar-SA"/>
              </w:rPr>
              <w:t>High Frequency Words</w:t>
            </w:r>
          </w:p>
        </w:tc>
        <w:tc>
          <w:tcPr>
            <w:tcW w:w="4406" w:type="dxa"/>
          </w:tcPr>
          <w:p w14:paraId="5A39973A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1"/>
            <w:r>
              <w:rPr>
                <w:sz w:val="28"/>
                <w:lang w:bidi="ar-SA"/>
              </w:rPr>
              <w:t>Subtracting with Regrouping</w:t>
            </w:r>
          </w:p>
        </w:tc>
      </w:tr>
      <w:tr w:rsidR="00EA31EC" w14:paraId="3458865A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2C256B4E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2"/>
            <w:r>
              <w:rPr>
                <w:sz w:val="28"/>
                <w:lang w:bidi="ar-SA"/>
              </w:rPr>
              <w:t>Vocabulary Development</w:t>
            </w:r>
          </w:p>
        </w:tc>
        <w:tc>
          <w:tcPr>
            <w:tcW w:w="4406" w:type="dxa"/>
          </w:tcPr>
          <w:p w14:paraId="32925F23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3"/>
            <w:r>
              <w:rPr>
                <w:sz w:val="28"/>
                <w:lang w:bidi="ar-SA"/>
              </w:rPr>
              <w:t>Measurement</w:t>
            </w:r>
          </w:p>
        </w:tc>
      </w:tr>
      <w:tr w:rsidR="00EA31EC" w14:paraId="4E1C8BFD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4326ECDB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4"/>
            <w:r>
              <w:rPr>
                <w:sz w:val="28"/>
                <w:lang w:bidi="ar-SA"/>
              </w:rPr>
              <w:t>Comprehension</w:t>
            </w:r>
          </w:p>
        </w:tc>
        <w:tc>
          <w:tcPr>
            <w:tcW w:w="4406" w:type="dxa"/>
          </w:tcPr>
          <w:p w14:paraId="4759764F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5"/>
            <w:r>
              <w:rPr>
                <w:sz w:val="28"/>
                <w:lang w:bidi="ar-SA"/>
              </w:rPr>
              <w:t>Problem Solving</w:t>
            </w:r>
          </w:p>
        </w:tc>
      </w:tr>
      <w:tr w:rsidR="00EA31EC" w14:paraId="2FB32D67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38335A34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6"/>
            <w:r>
              <w:rPr>
                <w:sz w:val="28"/>
                <w:lang w:bidi="ar-SA"/>
              </w:rPr>
              <w:t>Fluency</w:t>
            </w:r>
          </w:p>
        </w:tc>
        <w:tc>
          <w:tcPr>
            <w:tcW w:w="4406" w:type="dxa"/>
          </w:tcPr>
          <w:p w14:paraId="251848F2" w14:textId="77777777" w:rsidR="00EA31EC" w:rsidRDefault="00EA31EC" w:rsidP="00C33083">
            <w:pPr>
              <w:tabs>
                <w:tab w:val="left" w:pos="388"/>
              </w:tabs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7"/>
            <w:r>
              <w:rPr>
                <w:sz w:val="28"/>
                <w:lang w:bidi="ar-SA"/>
              </w:rPr>
              <w:t>Multiplication of larger numbers</w:t>
            </w:r>
          </w:p>
        </w:tc>
      </w:tr>
      <w:tr w:rsidR="00EA31EC" w14:paraId="2D5D8E79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07E198D2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8"/>
            <w:r>
              <w:rPr>
                <w:sz w:val="28"/>
                <w:lang w:bidi="ar-SA"/>
              </w:rPr>
              <w:t>Reading Skills (Oral, Silent, Listening)</w:t>
            </w:r>
          </w:p>
        </w:tc>
        <w:tc>
          <w:tcPr>
            <w:tcW w:w="4406" w:type="dxa"/>
          </w:tcPr>
          <w:p w14:paraId="74B05FF1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29"/>
            <w:r>
              <w:rPr>
                <w:sz w:val="28"/>
                <w:lang w:bidi="ar-SA"/>
              </w:rPr>
              <w:t>Division or larger numbers</w:t>
            </w:r>
          </w:p>
        </w:tc>
      </w:tr>
      <w:tr w:rsidR="00EA31EC" w14:paraId="33351FF0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792F7D6A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0"/>
            <w:r>
              <w:rPr>
                <w:sz w:val="28"/>
                <w:lang w:bidi="ar-SA"/>
              </w:rPr>
              <w:t xml:space="preserve">Independent Reading </w:t>
            </w:r>
          </w:p>
        </w:tc>
        <w:tc>
          <w:tcPr>
            <w:tcW w:w="4406" w:type="dxa"/>
          </w:tcPr>
          <w:p w14:paraId="2DEB33F6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1"/>
            <w:r>
              <w:rPr>
                <w:sz w:val="28"/>
                <w:lang w:bidi="ar-SA"/>
              </w:rPr>
              <w:t>GCF/LCM</w:t>
            </w:r>
          </w:p>
        </w:tc>
      </w:tr>
      <w:tr w:rsidR="00EA31EC" w14:paraId="7C1148B7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1816FD2D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2"/>
            <w:r>
              <w:rPr>
                <w:sz w:val="28"/>
                <w:lang w:bidi="ar-SA"/>
              </w:rPr>
              <w:t>Study Skills</w:t>
            </w:r>
          </w:p>
        </w:tc>
        <w:tc>
          <w:tcPr>
            <w:tcW w:w="4406" w:type="dxa"/>
          </w:tcPr>
          <w:p w14:paraId="44FB69A9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3"/>
            <w:r>
              <w:rPr>
                <w:sz w:val="28"/>
                <w:lang w:bidi="ar-SA"/>
              </w:rPr>
              <w:t>Fractions  (+) (-) (x) (÷)</w:t>
            </w:r>
          </w:p>
        </w:tc>
      </w:tr>
      <w:tr w:rsidR="00EA31EC" w14:paraId="3F5DCCE4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3E1F89E5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4"/>
            <w:r>
              <w:rPr>
                <w:sz w:val="28"/>
                <w:lang w:bidi="ar-SA"/>
              </w:rPr>
              <w:t>Spelling</w:t>
            </w:r>
          </w:p>
        </w:tc>
        <w:tc>
          <w:tcPr>
            <w:tcW w:w="4406" w:type="dxa"/>
          </w:tcPr>
          <w:p w14:paraId="5AF9E1F1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5"/>
            <w:r>
              <w:rPr>
                <w:sz w:val="28"/>
                <w:lang w:bidi="ar-SA"/>
              </w:rPr>
              <w:t>Decimals  (+) (-) (x) (÷)</w:t>
            </w:r>
          </w:p>
        </w:tc>
      </w:tr>
      <w:tr w:rsidR="00EA31EC" w14:paraId="5CD653DB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0C8A27B7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6"/>
            <w:r>
              <w:rPr>
                <w:sz w:val="28"/>
                <w:lang w:bidi="ar-SA"/>
              </w:rPr>
              <w:t>Parts of Speech</w:t>
            </w:r>
          </w:p>
        </w:tc>
        <w:tc>
          <w:tcPr>
            <w:tcW w:w="4406" w:type="dxa"/>
          </w:tcPr>
          <w:p w14:paraId="2B2245A3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7"/>
            <w:r>
              <w:rPr>
                <w:sz w:val="28"/>
                <w:lang w:bidi="ar-SA"/>
              </w:rPr>
              <w:t>Time</w:t>
            </w:r>
          </w:p>
        </w:tc>
      </w:tr>
      <w:tr w:rsidR="00EA31EC" w14:paraId="1E005885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255BEA01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8"/>
            <w:r>
              <w:rPr>
                <w:sz w:val="28"/>
                <w:lang w:bidi="ar-SA"/>
              </w:rPr>
              <w:t>Grammar</w:t>
            </w:r>
          </w:p>
        </w:tc>
        <w:tc>
          <w:tcPr>
            <w:tcW w:w="4406" w:type="dxa"/>
          </w:tcPr>
          <w:p w14:paraId="522CDBFD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39"/>
            <w:r>
              <w:rPr>
                <w:sz w:val="28"/>
                <w:lang w:bidi="ar-SA"/>
              </w:rPr>
              <w:t>Money</w:t>
            </w:r>
          </w:p>
        </w:tc>
      </w:tr>
      <w:tr w:rsidR="00EA31EC" w14:paraId="5F08F8F6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0E50B778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40"/>
            <w:r>
              <w:rPr>
                <w:sz w:val="28"/>
                <w:lang w:bidi="ar-SA"/>
              </w:rPr>
              <w:t>Punctuation</w:t>
            </w:r>
          </w:p>
        </w:tc>
        <w:tc>
          <w:tcPr>
            <w:tcW w:w="4406" w:type="dxa"/>
          </w:tcPr>
          <w:p w14:paraId="499B1F34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41"/>
          </w:p>
        </w:tc>
      </w:tr>
      <w:tr w:rsidR="00EA31EC" w14:paraId="6014E8F6" w14:textId="77777777" w:rsidTr="00C33083">
        <w:tblPrEx>
          <w:tblCellMar>
            <w:top w:w="0" w:type="dxa"/>
            <w:bottom w:w="0" w:type="dxa"/>
          </w:tblCellMar>
        </w:tblPrEx>
        <w:tc>
          <w:tcPr>
            <w:tcW w:w="6048" w:type="dxa"/>
            <w:gridSpan w:val="2"/>
          </w:tcPr>
          <w:p w14:paraId="7643E4DC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42"/>
            <w:r>
              <w:rPr>
                <w:sz w:val="28"/>
                <w:lang w:bidi="ar-SA"/>
              </w:rPr>
              <w:t>Writing Skills</w:t>
            </w:r>
          </w:p>
        </w:tc>
        <w:tc>
          <w:tcPr>
            <w:tcW w:w="4406" w:type="dxa"/>
          </w:tcPr>
          <w:p w14:paraId="25AFB08D" w14:textId="77777777" w:rsidR="00EA31EC" w:rsidRDefault="00EA31EC" w:rsidP="00C33083">
            <w:pPr>
              <w:rPr>
                <w:sz w:val="28"/>
                <w:lang w:bidi="ar-SA"/>
              </w:rPr>
            </w:pP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rPr>
                <w:rFonts w:ascii="Wingdings" w:hAnsi="Wingdings"/>
                <w:sz w:val="28"/>
                <w:highlight w:val="lightGray"/>
                <w:lang w:bidi="ar-SA"/>
              </w:rPr>
              <w:instrText xml:space="preserve"> FORMCHECKBOX </w:instrText>
            </w:r>
            <w:r w:rsidRPr="00D00BF1">
              <w:rPr>
                <w:rFonts w:ascii="Wingdings" w:hAnsi="Wingdings"/>
                <w:sz w:val="28"/>
                <w:highlight w:val="lightGray"/>
                <w:lang w:bidi="ar-SA"/>
              </w:rPr>
            </w:r>
            <w:r>
              <w:rPr>
                <w:rFonts w:ascii="Wingdings" w:hAnsi="Wingdings"/>
                <w:sz w:val="28"/>
                <w:highlight w:val="lightGray"/>
                <w:lang w:bidi="ar-SA"/>
              </w:rPr>
              <w:fldChar w:fldCharType="end"/>
            </w:r>
            <w:bookmarkEnd w:id="43"/>
          </w:p>
        </w:tc>
      </w:tr>
      <w:tr w:rsidR="00EA31EC" w14:paraId="7FEEF725" w14:textId="77777777" w:rsidTr="00C33083">
        <w:tblPrEx>
          <w:tblCellMar>
            <w:top w:w="0" w:type="dxa"/>
            <w:bottom w:w="0" w:type="dxa"/>
          </w:tblCellMar>
        </w:tblPrEx>
        <w:trPr>
          <w:gridAfter w:val="2"/>
          <w:wAfter w:w="6048" w:type="dxa"/>
        </w:trPr>
        <w:tc>
          <w:tcPr>
            <w:tcW w:w="4406" w:type="dxa"/>
          </w:tcPr>
          <w:p w14:paraId="127A7BE0" w14:textId="77777777" w:rsidR="00EA31EC" w:rsidRPr="00741B7E" w:rsidRDefault="00EA31EC" w:rsidP="00C33083">
            <w:pPr>
              <w:rPr>
                <w:sz w:val="10"/>
                <w:lang w:bidi="ar-SA"/>
              </w:rPr>
            </w:pPr>
          </w:p>
        </w:tc>
      </w:tr>
    </w:tbl>
    <w:p w14:paraId="0D8C3E2E" w14:textId="2E5F14A1" w:rsidR="00EA31EC" w:rsidRPr="00741B7E" w:rsidRDefault="00EA31EC" w:rsidP="00EA31EC">
      <w:pPr>
        <w:spacing w:line="336" w:lineRule="auto"/>
        <w:rPr>
          <w:sz w:val="28"/>
          <w:u w:val="single"/>
        </w:rPr>
      </w:pPr>
      <w:r>
        <w:rPr>
          <w:sz w:val="28"/>
        </w:rPr>
        <w:t xml:space="preserve">Comments  </w:t>
      </w: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4" w:name="Text9"/>
      <w:r>
        <w:rPr>
          <w:sz w:val="28"/>
        </w:rPr>
        <w:instrText xml:space="preserve"> FORMTEXT </w:instrText>
      </w:r>
      <w:r w:rsidRPr="0044337E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4"/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  <w:r w:rsidRPr="00741B7E">
        <w:rPr>
          <w:sz w:val="28"/>
          <w:u w:val="single"/>
        </w:rPr>
        <w:tab/>
      </w:r>
    </w:p>
    <w:p w14:paraId="46AF8E25" w14:textId="2500D545" w:rsidR="000035FD" w:rsidRPr="005509BC" w:rsidRDefault="000035FD" w:rsidP="004F1087">
      <w:pPr>
        <w:rPr>
          <w:rFonts w:ascii="Arial" w:hAnsi="Arial" w:cs="Arial"/>
        </w:rPr>
      </w:pPr>
      <w:bookmarkStart w:id="45" w:name="_GoBack"/>
      <w:bookmarkEnd w:id="45"/>
    </w:p>
    <w:sectPr w:rsidR="000035FD" w:rsidRPr="005509BC" w:rsidSect="00EA31EC">
      <w:headerReference w:type="default" r:id="rId7"/>
      <w:footerReference w:type="default" r:id="rId8"/>
      <w:pgSz w:w="12240" w:h="15840"/>
      <w:pgMar w:top="360" w:right="864" w:bottom="806" w:left="86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A9F0" w14:textId="77777777" w:rsidR="00C35715" w:rsidRDefault="00C35715">
      <w:r>
        <w:separator/>
      </w:r>
    </w:p>
  </w:endnote>
  <w:endnote w:type="continuationSeparator" w:id="0">
    <w:p w14:paraId="50566557" w14:textId="77777777" w:rsidR="00C35715" w:rsidRDefault="00C3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1CC4" w14:textId="10FBF240" w:rsidR="00964C56" w:rsidRDefault="00B45CC7" w:rsidP="00964C56">
    <w:pPr>
      <w:pStyle w:val="Footer"/>
      <w:jc w:val="center"/>
      <w:rPr>
        <w:sz w:val="18"/>
        <w:szCs w:val="13"/>
      </w:rPr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68DE" wp14:editId="7D150C67">
              <wp:simplePos x="0" y="0"/>
              <wp:positionH relativeFrom="column">
                <wp:posOffset>-61486</wp:posOffset>
              </wp:positionH>
              <wp:positionV relativeFrom="paragraph">
                <wp:posOffset>159341</wp:posOffset>
              </wp:positionV>
              <wp:extent cx="7283669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66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5D4A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55pt" to="568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" strokecolor="black [3213]" strokeweight=".25pt"/>
          </w:pict>
        </mc:Fallback>
      </mc:AlternateContent>
    </w:r>
  </w:p>
  <w:p w14:paraId="218BA827" w14:textId="78132193" w:rsidR="00964C56" w:rsidRDefault="00964C56" w:rsidP="00964C56">
    <w:pPr>
      <w:pStyle w:val="Footer"/>
      <w:jc w:val="center"/>
      <w:rPr>
        <w:sz w:val="18"/>
        <w:szCs w:val="13"/>
      </w:rPr>
    </w:pPr>
  </w:p>
  <w:p w14:paraId="596BE554" w14:textId="435A5005" w:rsidR="0021274B" w:rsidRPr="00964C56" w:rsidRDefault="00026453" w:rsidP="00964C56">
    <w:pPr>
      <w:pStyle w:val="Footer"/>
      <w:jc w:val="center"/>
      <w:rPr>
        <w:sz w:val="18"/>
        <w:szCs w:val="13"/>
      </w:rPr>
    </w:pPr>
    <w:r w:rsidRPr="00964C56">
      <w:rPr>
        <w:sz w:val="18"/>
        <w:szCs w:val="13"/>
      </w:rPr>
      <w:t>Intermediate Unit 1 does not discriminate on the basis of race, color, national origin, sex, disability, age, religion, ancestry, or any other legally protected classification in its education</w:t>
    </w:r>
    <w:r w:rsidR="00964C56" w:rsidRPr="00964C56">
      <w:rPr>
        <w:sz w:val="18"/>
        <w:szCs w:val="13"/>
      </w:rPr>
      <w:t>al programs, activities, or employment practices.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C24C" w14:textId="77777777" w:rsidR="00C35715" w:rsidRDefault="00C35715">
      <w:r>
        <w:separator/>
      </w:r>
    </w:p>
  </w:footnote>
  <w:footnote w:type="continuationSeparator" w:id="0">
    <w:p w14:paraId="60806A47" w14:textId="77777777" w:rsidR="00C35715" w:rsidRDefault="00C3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64"/>
      <w:gridCol w:w="7056"/>
    </w:tblGrid>
    <w:tr w:rsidR="00026453" w14:paraId="0CFE2D7F" w14:textId="77777777" w:rsidTr="007D05A4">
      <w:tc>
        <w:tcPr>
          <w:tcW w:w="4464" w:type="dxa"/>
        </w:tcPr>
        <w:p w14:paraId="6FB71C6B" w14:textId="348EF3D4" w:rsidR="00026453" w:rsidRPr="00B77001" w:rsidRDefault="00026453" w:rsidP="00B45CC7">
          <w:pPr>
            <w:pStyle w:val="Header"/>
            <w:ind w:left="-382" w:right="1704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8227C6F" wp14:editId="4D84A67E">
                <wp:extent cx="731520" cy="7315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62492B0A" w:rsidR="00026453" w:rsidRPr="00B77001" w:rsidRDefault="00E47EAA" w:rsidP="00B45CC7">
          <w:pPr>
            <w:pStyle w:val="Header"/>
            <w:ind w:left="-382" w:right="1704"/>
            <w:jc w:val="center"/>
            <w:rPr>
              <w:szCs w:val="24"/>
            </w:rPr>
          </w:pPr>
          <w:r>
            <w:rPr>
              <w:szCs w:val="24"/>
            </w:rPr>
            <w:t xml:space="preserve">  </w:t>
          </w:r>
          <w:r w:rsidR="00026453" w:rsidRPr="00B77001">
            <w:rPr>
              <w:szCs w:val="24"/>
            </w:rPr>
            <w:t>Donald W. Martin</w:t>
          </w:r>
        </w:p>
        <w:p w14:paraId="52F77CBB" w14:textId="68E63341" w:rsidR="00026453" w:rsidRDefault="00E47EAA" w:rsidP="00B45CC7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</w:t>
          </w:r>
          <w:r w:rsidR="00026453" w:rsidRPr="00964C56">
            <w:rPr>
              <w:sz w:val="20"/>
              <w:szCs w:val="15"/>
            </w:rPr>
            <w:t>Executive Director</w:t>
          </w:r>
        </w:p>
        <w:p w14:paraId="79AF5F24" w14:textId="6A8B604D" w:rsidR="00B45CC7" w:rsidRDefault="00B45CC7" w:rsidP="00B45CC7">
          <w:pPr>
            <w:pStyle w:val="Header"/>
            <w:ind w:left="-382" w:right="1704"/>
            <w:jc w:val="center"/>
          </w:pPr>
        </w:p>
      </w:tc>
      <w:tc>
        <w:tcPr>
          <w:tcW w:w="7056" w:type="dxa"/>
        </w:tcPr>
        <w:p w14:paraId="07F092EE" w14:textId="20F7D764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026453" w:rsidRPr="00B45CC7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026453" w:rsidRDefault="000264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7FFA5424" w:rsidR="00026453" w:rsidRDefault="007D05A4">
    <w:pPr>
      <w:pStyle w:val="Header"/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BF4CC" wp14:editId="5B1B01EA">
              <wp:simplePos x="0" y="0"/>
              <wp:positionH relativeFrom="column">
                <wp:posOffset>-31378</wp:posOffset>
              </wp:positionH>
              <wp:positionV relativeFrom="paragraph">
                <wp:posOffset>-87630</wp:posOffset>
              </wp:positionV>
              <wp:extent cx="72834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29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6.9pt" to="571.05pt,-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&#13;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6453"/>
    <w:rsid w:val="00176AE1"/>
    <w:rsid w:val="001C0046"/>
    <w:rsid w:val="0021274B"/>
    <w:rsid w:val="00247742"/>
    <w:rsid w:val="002C2FE9"/>
    <w:rsid w:val="003A53EF"/>
    <w:rsid w:val="003B477D"/>
    <w:rsid w:val="0042667C"/>
    <w:rsid w:val="004767E2"/>
    <w:rsid w:val="004A1F35"/>
    <w:rsid w:val="004F1087"/>
    <w:rsid w:val="00546154"/>
    <w:rsid w:val="005509BC"/>
    <w:rsid w:val="005B33D2"/>
    <w:rsid w:val="005C1BBD"/>
    <w:rsid w:val="005D3596"/>
    <w:rsid w:val="005E6093"/>
    <w:rsid w:val="00706D7B"/>
    <w:rsid w:val="007270A8"/>
    <w:rsid w:val="00751496"/>
    <w:rsid w:val="0077092F"/>
    <w:rsid w:val="007A52B7"/>
    <w:rsid w:val="007D05A4"/>
    <w:rsid w:val="007E5816"/>
    <w:rsid w:val="007F6290"/>
    <w:rsid w:val="00897AFB"/>
    <w:rsid w:val="008A3D1A"/>
    <w:rsid w:val="00910AA5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77001"/>
    <w:rsid w:val="00BB2B50"/>
    <w:rsid w:val="00BC1754"/>
    <w:rsid w:val="00BC7B0D"/>
    <w:rsid w:val="00C35715"/>
    <w:rsid w:val="00C51FD3"/>
    <w:rsid w:val="00C60912"/>
    <w:rsid w:val="00C775D9"/>
    <w:rsid w:val="00CA60D1"/>
    <w:rsid w:val="00E47EAA"/>
    <w:rsid w:val="00E57AAE"/>
    <w:rsid w:val="00EA31EC"/>
    <w:rsid w:val="00EA3BAA"/>
    <w:rsid w:val="00EE2C7A"/>
    <w:rsid w:val="00F00D96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1EC"/>
    <w:pPr>
      <w:jc w:val="center"/>
    </w:pPr>
    <w:rPr>
      <w:rFonts w:ascii="Times" w:eastAsia="Times" w:hAnsi="Times"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A31EC"/>
    <w:rPr>
      <w:rFonts w:ascii="Times" w:eastAsia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1830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Microsoft Office User</cp:lastModifiedBy>
  <cp:revision>2</cp:revision>
  <cp:lastPrinted>2019-05-07T16:47:00Z</cp:lastPrinted>
  <dcterms:created xsi:type="dcterms:W3CDTF">2019-09-20T13:25:00Z</dcterms:created>
  <dcterms:modified xsi:type="dcterms:W3CDTF">2019-09-20T13:25:00Z</dcterms:modified>
</cp:coreProperties>
</file>